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4B96" w14:textId="3203510B" w:rsidR="00842FFB" w:rsidRDefault="00E13EAE" w:rsidP="00E13EAE">
      <w:pPr>
        <w:widowControl w:val="0"/>
        <w:spacing w:line="240" w:lineRule="auto"/>
        <w:jc w:val="center"/>
        <w:rPr>
          <w:rFonts w:eastAsia="Times"/>
          <w:b/>
          <w:color w:val="003B70"/>
          <w:sz w:val="36"/>
          <w:szCs w:val="36"/>
        </w:rPr>
      </w:pPr>
      <w:r w:rsidRPr="00E13EAE">
        <w:rPr>
          <w:rFonts w:eastAsia="Times"/>
          <w:b/>
          <w:color w:val="003B70"/>
          <w:sz w:val="36"/>
          <w:szCs w:val="36"/>
        </w:rPr>
        <w:t>Candidate Questions</w:t>
      </w:r>
      <w:r w:rsidR="00141460">
        <w:rPr>
          <w:rFonts w:eastAsia="Times"/>
          <w:b/>
          <w:color w:val="003B70"/>
          <w:sz w:val="36"/>
          <w:szCs w:val="36"/>
        </w:rPr>
        <w:t xml:space="preserve"> for the School Board</w:t>
      </w:r>
      <w:bookmarkStart w:id="0" w:name="_GoBack"/>
      <w:bookmarkEnd w:id="0"/>
    </w:p>
    <w:p w14:paraId="28D19D13" w14:textId="77777777" w:rsidR="00E13EAE" w:rsidRPr="00E13EAE" w:rsidRDefault="00E13EAE" w:rsidP="00E13EAE">
      <w:pPr>
        <w:widowControl w:val="0"/>
        <w:spacing w:line="240" w:lineRule="auto"/>
        <w:jc w:val="center"/>
        <w:rPr>
          <w:rFonts w:eastAsia="Times"/>
          <w:b/>
          <w:color w:val="003B70"/>
          <w:sz w:val="10"/>
          <w:szCs w:val="10"/>
        </w:rPr>
      </w:pPr>
    </w:p>
    <w:p w14:paraId="0C83A4BE" w14:textId="77777777" w:rsidR="00842FFB" w:rsidRPr="00E13EAE" w:rsidRDefault="00BE27BD" w:rsidP="00E13EAE">
      <w:pPr>
        <w:widowControl w:val="0"/>
        <w:spacing w:line="240" w:lineRule="auto"/>
        <w:jc w:val="center"/>
        <w:rPr>
          <w:rFonts w:eastAsia="Times"/>
          <w:i/>
        </w:rPr>
      </w:pPr>
      <w:r w:rsidRPr="00E13EAE">
        <w:rPr>
          <w:rFonts w:eastAsia="Times"/>
          <w:i/>
        </w:rPr>
        <w:t>(Questions may be modified, deleted</w:t>
      </w:r>
      <w:r w:rsidR="00E13EAE">
        <w:rPr>
          <w:rFonts w:eastAsia="Times"/>
          <w:i/>
        </w:rPr>
        <w:t xml:space="preserve">, </w:t>
      </w:r>
      <w:r w:rsidRPr="00E13EAE">
        <w:rPr>
          <w:rFonts w:eastAsia="Times"/>
          <w:i/>
        </w:rPr>
        <w:t>or inserted to meet the needs of your district)</w:t>
      </w:r>
    </w:p>
    <w:p w14:paraId="3153C166" w14:textId="77777777" w:rsidR="00842FFB" w:rsidRPr="00E13EAE" w:rsidRDefault="00842FFB" w:rsidP="00E13EAE">
      <w:pPr>
        <w:widowControl w:val="0"/>
        <w:spacing w:line="240" w:lineRule="auto"/>
        <w:jc w:val="center"/>
        <w:rPr>
          <w:rFonts w:eastAsia="Times"/>
          <w:b/>
          <w:sz w:val="28"/>
          <w:szCs w:val="28"/>
        </w:rPr>
      </w:pPr>
    </w:p>
    <w:p w14:paraId="30822810" w14:textId="10F9399A" w:rsidR="00842FFB" w:rsidRDefault="00BE27BD" w:rsidP="0049539D">
      <w:pPr>
        <w:widowControl w:val="0"/>
        <w:spacing w:line="240" w:lineRule="auto"/>
        <w:jc w:val="center"/>
        <w:rPr>
          <w:rFonts w:eastAsia="Times"/>
          <w:b/>
          <w:sz w:val="24"/>
          <w:szCs w:val="24"/>
        </w:rPr>
      </w:pPr>
      <w:r w:rsidRPr="00E13EAE">
        <w:rPr>
          <w:rFonts w:eastAsia="Times"/>
          <w:b/>
          <w:sz w:val="24"/>
          <w:szCs w:val="24"/>
        </w:rPr>
        <w:t xml:space="preserve">Candidate Questions for </w:t>
      </w:r>
      <w:r w:rsidR="00C6139D">
        <w:rPr>
          <w:rFonts w:eastAsia="Times"/>
          <w:b/>
          <w:sz w:val="24"/>
          <w:szCs w:val="24"/>
        </w:rPr>
        <w:t xml:space="preserve">(Name) </w:t>
      </w:r>
      <w:r w:rsidRPr="00E13EAE">
        <w:rPr>
          <w:rFonts w:eastAsia="Times"/>
          <w:b/>
          <w:sz w:val="24"/>
          <w:szCs w:val="24"/>
        </w:rPr>
        <w:t>Independent School District</w:t>
      </w:r>
      <w:r w:rsidR="0049539D">
        <w:rPr>
          <w:rFonts w:eastAsia="Times"/>
          <w:b/>
          <w:sz w:val="24"/>
          <w:szCs w:val="24"/>
        </w:rPr>
        <w:t xml:space="preserve"> </w:t>
      </w:r>
      <w:r w:rsidRPr="00E13EAE">
        <w:rPr>
          <w:rFonts w:eastAsia="Times"/>
          <w:b/>
          <w:sz w:val="24"/>
          <w:szCs w:val="24"/>
        </w:rPr>
        <w:t>Board of Trustees</w:t>
      </w:r>
    </w:p>
    <w:p w14:paraId="0C47C09D" w14:textId="77777777" w:rsidR="00E13EAE" w:rsidRPr="00E13EAE" w:rsidRDefault="00E13EAE" w:rsidP="0049539D">
      <w:pPr>
        <w:widowControl w:val="0"/>
        <w:spacing w:line="240" w:lineRule="auto"/>
        <w:jc w:val="center"/>
        <w:rPr>
          <w:rFonts w:eastAsia="Times"/>
          <w:b/>
          <w:sz w:val="24"/>
          <w:szCs w:val="24"/>
        </w:rPr>
      </w:pPr>
    </w:p>
    <w:p w14:paraId="7C3B0675" w14:textId="77777777" w:rsidR="00C6139D" w:rsidRPr="00BC1482" w:rsidRDefault="00C6139D" w:rsidP="00C6139D">
      <w:pPr>
        <w:spacing w:after="100"/>
        <w:jc w:val="center"/>
        <w:rPr>
          <w:rFonts w:eastAsia="Times"/>
          <w:b/>
          <w:sz w:val="24"/>
          <w:szCs w:val="24"/>
        </w:rPr>
      </w:pPr>
      <w:r w:rsidRPr="00BC1482">
        <w:rPr>
          <w:rFonts w:eastAsia="Times"/>
          <w:b/>
          <w:sz w:val="24"/>
          <w:szCs w:val="24"/>
        </w:rPr>
        <w:t xml:space="preserve">Presented by </w:t>
      </w:r>
      <w:r>
        <w:rPr>
          <w:rFonts w:eastAsia="Times"/>
          <w:b/>
          <w:sz w:val="24"/>
          <w:szCs w:val="24"/>
        </w:rPr>
        <w:t>(PTA)</w:t>
      </w:r>
    </w:p>
    <w:p w14:paraId="7F73AF23" w14:textId="77777777" w:rsidR="00C6139D" w:rsidRPr="00BC1482" w:rsidRDefault="00C6139D" w:rsidP="00C6139D">
      <w:pPr>
        <w:spacing w:after="100"/>
        <w:jc w:val="center"/>
        <w:rPr>
          <w:rFonts w:eastAsia="Times"/>
          <w:b/>
          <w:sz w:val="24"/>
          <w:szCs w:val="24"/>
        </w:rPr>
      </w:pPr>
      <w:r w:rsidRPr="00BC1482">
        <w:rPr>
          <w:rFonts w:eastAsia="Times"/>
          <w:b/>
          <w:sz w:val="24"/>
          <w:szCs w:val="24"/>
        </w:rPr>
        <w:t>Forum Date: mm/</w:t>
      </w:r>
      <w:proofErr w:type="spellStart"/>
      <w:r w:rsidRPr="00BC1482">
        <w:rPr>
          <w:rFonts w:eastAsia="Times"/>
          <w:b/>
          <w:sz w:val="24"/>
          <w:szCs w:val="24"/>
        </w:rPr>
        <w:t>dd</w:t>
      </w:r>
      <w:proofErr w:type="spellEnd"/>
      <w:r w:rsidRPr="00BC1482">
        <w:rPr>
          <w:rFonts w:eastAsia="Times"/>
          <w:b/>
          <w:sz w:val="24"/>
          <w:szCs w:val="24"/>
        </w:rPr>
        <w:t>/</w:t>
      </w:r>
      <w:proofErr w:type="spellStart"/>
      <w:r w:rsidRPr="00BC1482">
        <w:rPr>
          <w:rFonts w:eastAsia="Times"/>
          <w:b/>
          <w:sz w:val="24"/>
          <w:szCs w:val="24"/>
        </w:rPr>
        <w:t>yyyy</w:t>
      </w:r>
      <w:proofErr w:type="spellEnd"/>
      <w:r w:rsidRPr="00BC1482">
        <w:rPr>
          <w:rFonts w:eastAsia="Times"/>
          <w:b/>
          <w:sz w:val="24"/>
          <w:szCs w:val="24"/>
        </w:rPr>
        <w:t xml:space="preserve">, </w:t>
      </w:r>
      <w:r>
        <w:rPr>
          <w:rFonts w:eastAsia="Times"/>
          <w:b/>
          <w:sz w:val="24"/>
          <w:szCs w:val="24"/>
        </w:rPr>
        <w:t>(time 00:00)</w:t>
      </w:r>
    </w:p>
    <w:p w14:paraId="1412BCA4" w14:textId="77777777" w:rsidR="00C6139D" w:rsidRDefault="00C6139D" w:rsidP="00C6139D">
      <w:pPr>
        <w:spacing w:after="100"/>
        <w:jc w:val="center"/>
        <w:rPr>
          <w:rFonts w:eastAsia="Times"/>
          <w:b/>
          <w:sz w:val="24"/>
          <w:szCs w:val="24"/>
        </w:rPr>
      </w:pPr>
      <w:r w:rsidRPr="00BC1482">
        <w:rPr>
          <w:rFonts w:eastAsia="Times"/>
          <w:b/>
          <w:sz w:val="24"/>
          <w:szCs w:val="24"/>
        </w:rPr>
        <w:t xml:space="preserve">Location: Auditorium at </w:t>
      </w:r>
      <w:r>
        <w:rPr>
          <w:rFonts w:eastAsia="Times"/>
          <w:b/>
          <w:sz w:val="24"/>
          <w:szCs w:val="24"/>
        </w:rPr>
        <w:t>(School)</w:t>
      </w:r>
    </w:p>
    <w:p w14:paraId="4D31A909" w14:textId="77777777" w:rsidR="00E13EAE" w:rsidRPr="00E13EAE" w:rsidRDefault="00E13EAE" w:rsidP="00E13EAE">
      <w:pPr>
        <w:widowControl w:val="0"/>
        <w:spacing w:line="240" w:lineRule="auto"/>
        <w:rPr>
          <w:rFonts w:eastAsia="Times"/>
          <w:b/>
          <w:sz w:val="24"/>
          <w:szCs w:val="24"/>
        </w:rPr>
      </w:pPr>
    </w:p>
    <w:p w14:paraId="052E986A" w14:textId="77777777" w:rsidR="00842FFB" w:rsidRPr="00E13EAE" w:rsidRDefault="00842FFB" w:rsidP="00E13EAE">
      <w:pPr>
        <w:widowControl w:val="0"/>
        <w:spacing w:line="240" w:lineRule="auto"/>
        <w:jc w:val="center"/>
        <w:rPr>
          <w:rFonts w:eastAsia="Times"/>
          <w:b/>
        </w:rPr>
      </w:pPr>
    </w:p>
    <w:p w14:paraId="6799BB53" w14:textId="6ADE069B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What guidelines do you think should be adopted by</w:t>
      </w:r>
      <w:r w:rsidR="00C6139D">
        <w:rPr>
          <w:rFonts w:eastAsia="Times"/>
        </w:rPr>
        <w:t xml:space="preserve"> (Name) </w:t>
      </w:r>
      <w:r w:rsidRPr="00E13EAE">
        <w:rPr>
          <w:rFonts w:eastAsia="Times"/>
        </w:rPr>
        <w:t xml:space="preserve">ISD </w:t>
      </w:r>
      <w:proofErr w:type="gramStart"/>
      <w:r w:rsidRPr="00E13EAE">
        <w:rPr>
          <w:rFonts w:eastAsia="Times"/>
        </w:rPr>
        <w:t>with regard to</w:t>
      </w:r>
      <w:proofErr w:type="gramEnd"/>
      <w:r w:rsidRPr="00E13EAE">
        <w:rPr>
          <w:rFonts w:eastAsia="Times"/>
        </w:rPr>
        <w:t xml:space="preserve"> bullying?</w:t>
      </w:r>
    </w:p>
    <w:p w14:paraId="0FB44E6D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133154F6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 xml:space="preserve">As a school board member, how would you respond to the efforts of special interest groups who advocate the censor of existing curriculum perceived by them to </w:t>
      </w:r>
      <w:proofErr w:type="gramStart"/>
      <w:r w:rsidRPr="00E13EAE">
        <w:rPr>
          <w:rFonts w:eastAsia="Times"/>
        </w:rPr>
        <w:t>be in conflict with</w:t>
      </w:r>
      <w:proofErr w:type="gramEnd"/>
      <w:r w:rsidRPr="00E13EAE">
        <w:rPr>
          <w:rFonts w:eastAsia="Times"/>
        </w:rPr>
        <w:t xml:space="preserve"> their personal beliefs?</w:t>
      </w:r>
    </w:p>
    <w:p w14:paraId="66951F08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01D4628E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Statistics show child abuse is an increasing problem both nationally and locally. Do you believe that it is a legitimate function of public schools to inform students about their rights regarding physical and sexual abuse and the agencies to which they may turn to for help?</w:t>
      </w:r>
    </w:p>
    <w:p w14:paraId="4BD5A399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5DF1FF65" w14:textId="112CDFD5" w:rsidR="00842FFB" w:rsidRDefault="00C6139D" w:rsidP="00E13EAE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eastAsia="Times"/>
        </w:rPr>
      </w:pPr>
      <w:r>
        <w:rPr>
          <w:rFonts w:eastAsia="Times"/>
        </w:rPr>
        <w:t xml:space="preserve">(Name) </w:t>
      </w:r>
      <w:r w:rsidR="00BE27BD" w:rsidRPr="00E13EAE">
        <w:rPr>
          <w:rFonts w:eastAsia="Times"/>
        </w:rPr>
        <w:t>Independent School District has had to cut many programs, reduce staff, and has been unable to make all needed upgrades and refurbish its facilities due to inadequate funding. As a school board member, what action, if any, would you take to adequately fund our schools?</w:t>
      </w:r>
    </w:p>
    <w:p w14:paraId="27DFBC3B" w14:textId="77777777" w:rsidR="00E13EAE" w:rsidRPr="00E13EAE" w:rsidRDefault="00E13EAE" w:rsidP="00E13EAE">
      <w:pPr>
        <w:widowControl w:val="0"/>
        <w:spacing w:line="240" w:lineRule="auto"/>
        <w:ind w:left="720"/>
        <w:contextualSpacing/>
        <w:jc w:val="both"/>
        <w:rPr>
          <w:rFonts w:eastAsia="Times"/>
        </w:rPr>
      </w:pPr>
    </w:p>
    <w:p w14:paraId="4D44E48C" w14:textId="77777777" w:rsidR="00842FFB" w:rsidRPr="00E13EAE" w:rsidRDefault="00BE27BD" w:rsidP="00E13EAE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Specifically, would you support accepting federal funding (grants)?</w:t>
      </w:r>
    </w:p>
    <w:p w14:paraId="6700A2C7" w14:textId="77777777" w:rsidR="00E13EAE" w:rsidRPr="00E13EAE" w:rsidRDefault="00E13EAE" w:rsidP="00E13EAE">
      <w:pPr>
        <w:pStyle w:val="ListParagraph"/>
        <w:widowControl w:val="0"/>
        <w:spacing w:line="240" w:lineRule="auto"/>
        <w:ind w:left="1800"/>
        <w:jc w:val="both"/>
        <w:rPr>
          <w:rFonts w:eastAsia="Times"/>
        </w:rPr>
      </w:pPr>
    </w:p>
    <w:p w14:paraId="1E7196EB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As parents, we will pull our children out of a class that has an incompetent teacher; however, as a school board, you are responsible for all children. How will you ensure that teachers are properly evaluated and held accountable?</w:t>
      </w:r>
    </w:p>
    <w:p w14:paraId="06B77B0F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47F89F14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Schools are valuable community resources. There is a growing movement to have schools become neighborhood resource centers, open to the community earlier in the morning and later in the evening for a variety of uses. Are you aware of this concept and would you support it? What activities would you like to see available during these times?</w:t>
      </w:r>
    </w:p>
    <w:p w14:paraId="27FB97B0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79F6F11C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How do you discuss topics where there is strong disagreement and remain civil? Said another way, how can the board work together with differing opinions?</w:t>
      </w:r>
    </w:p>
    <w:p w14:paraId="118CA587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5BB6E450" w14:textId="12B4B36D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If elected, once the</w:t>
      </w:r>
      <w:r w:rsidR="00C6139D">
        <w:rPr>
          <w:rFonts w:eastAsia="Times"/>
        </w:rPr>
        <w:t xml:space="preserve"> (Name) </w:t>
      </w:r>
      <w:r w:rsidRPr="00E13EAE">
        <w:rPr>
          <w:rFonts w:eastAsia="Times"/>
        </w:rPr>
        <w:t xml:space="preserve">ISD </w:t>
      </w:r>
      <w:r w:rsidR="00C6139D">
        <w:rPr>
          <w:rFonts w:eastAsia="Times"/>
        </w:rPr>
        <w:t>S</w:t>
      </w:r>
      <w:r w:rsidRPr="00E13EAE">
        <w:rPr>
          <w:rFonts w:eastAsia="Times"/>
        </w:rPr>
        <w:t xml:space="preserve">chool </w:t>
      </w:r>
      <w:r w:rsidR="00C6139D">
        <w:rPr>
          <w:rFonts w:eastAsia="Times"/>
        </w:rPr>
        <w:t>B</w:t>
      </w:r>
      <w:r w:rsidRPr="00E13EAE">
        <w:rPr>
          <w:rFonts w:eastAsia="Times"/>
        </w:rPr>
        <w:t>oard votes to approve an action or policy, what do you believe is your responsibility to that policy or action, especially if you did not support that policy or action?</w:t>
      </w:r>
    </w:p>
    <w:p w14:paraId="1261BAB7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4A44B64D" w14:textId="5196F3BF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 xml:space="preserve">The STAAR test is a requirement. All students </w:t>
      </w:r>
      <w:r w:rsidR="00C6139D">
        <w:rPr>
          <w:rFonts w:eastAsia="Times"/>
        </w:rPr>
        <w:t>must</w:t>
      </w:r>
      <w:r w:rsidRPr="00E13EAE">
        <w:rPr>
          <w:rFonts w:eastAsia="Times"/>
        </w:rPr>
        <w:t xml:space="preserve"> pass this test </w:t>
      </w:r>
      <w:proofErr w:type="gramStart"/>
      <w:r w:rsidRPr="00E13EAE">
        <w:rPr>
          <w:rFonts w:eastAsia="Times"/>
        </w:rPr>
        <w:t>in order to</w:t>
      </w:r>
      <w:proofErr w:type="gramEnd"/>
      <w:r w:rsidRPr="00E13EAE">
        <w:rPr>
          <w:rFonts w:eastAsia="Times"/>
        </w:rPr>
        <w:t xml:space="preserve"> graduate from high school. </w:t>
      </w:r>
      <w:r w:rsidR="00C6139D">
        <w:rPr>
          <w:rFonts w:eastAsia="Times"/>
        </w:rPr>
        <w:t>T</w:t>
      </w:r>
      <w:r w:rsidR="00C6139D" w:rsidRPr="00E13EAE">
        <w:rPr>
          <w:rFonts w:eastAsia="Times"/>
        </w:rPr>
        <w:t>o ensure our students’ success</w:t>
      </w:r>
      <w:r w:rsidR="00C6139D">
        <w:rPr>
          <w:rFonts w:eastAsia="Times"/>
        </w:rPr>
        <w:t>, w</w:t>
      </w:r>
      <w:r w:rsidRPr="00E13EAE">
        <w:rPr>
          <w:rFonts w:eastAsia="Times"/>
        </w:rPr>
        <w:t>hat resources would you commit to</w:t>
      </w:r>
      <w:r w:rsidR="00C6139D">
        <w:rPr>
          <w:rFonts w:eastAsia="Times"/>
        </w:rPr>
        <w:t>?</w:t>
      </w:r>
    </w:p>
    <w:p w14:paraId="49128E2D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67E524E5" w14:textId="2BC301CF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 xml:space="preserve">What is the appropriate relationship between the </w:t>
      </w:r>
      <w:r w:rsidR="00C6139D">
        <w:rPr>
          <w:rFonts w:eastAsia="Times"/>
        </w:rPr>
        <w:t xml:space="preserve">(Name) </w:t>
      </w:r>
      <w:r w:rsidRPr="00E13EAE">
        <w:rPr>
          <w:rFonts w:eastAsia="Times"/>
        </w:rPr>
        <w:t xml:space="preserve">ISD Governing Board and Site-Based </w:t>
      </w:r>
      <w:proofErr w:type="gramStart"/>
      <w:r w:rsidRPr="00E13EAE">
        <w:rPr>
          <w:rFonts w:eastAsia="Times"/>
        </w:rPr>
        <w:t>Decision Making</w:t>
      </w:r>
      <w:proofErr w:type="gramEnd"/>
      <w:r w:rsidRPr="00E13EAE">
        <w:rPr>
          <w:rFonts w:eastAsia="Times"/>
        </w:rPr>
        <w:t xml:space="preserve"> Committees?</w:t>
      </w:r>
    </w:p>
    <w:p w14:paraId="5CC54925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1793F61F" w14:textId="28D35E95" w:rsidR="00842FFB" w:rsidRDefault="00BE27BD" w:rsidP="00E13EAE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eastAsia="Times"/>
        </w:rPr>
      </w:pPr>
      <w:r w:rsidRPr="00E13EAE">
        <w:rPr>
          <w:rFonts w:eastAsia="Times"/>
        </w:rPr>
        <w:t>How important are fine arts and extracurricular activities such as athletics to</w:t>
      </w:r>
      <w:r w:rsidR="00C6139D">
        <w:rPr>
          <w:rFonts w:eastAsia="Times"/>
        </w:rPr>
        <w:t xml:space="preserve"> </w:t>
      </w:r>
      <w:r w:rsidRPr="00E13EAE">
        <w:rPr>
          <w:rFonts w:eastAsia="Times"/>
        </w:rPr>
        <w:t>overall education? How should they be funded?</w:t>
      </w:r>
    </w:p>
    <w:p w14:paraId="2255C966" w14:textId="77777777" w:rsidR="00E13EAE" w:rsidRPr="00E13EAE" w:rsidRDefault="00E13EAE" w:rsidP="00E13EAE">
      <w:pPr>
        <w:widowControl w:val="0"/>
        <w:spacing w:line="240" w:lineRule="auto"/>
        <w:ind w:left="720"/>
        <w:contextualSpacing/>
        <w:jc w:val="both"/>
        <w:rPr>
          <w:rFonts w:eastAsia="Times"/>
        </w:rPr>
      </w:pPr>
    </w:p>
    <w:p w14:paraId="501C0221" w14:textId="01342D72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What is your view of</w:t>
      </w:r>
      <w:r w:rsidR="00C6139D">
        <w:rPr>
          <w:rFonts w:eastAsia="Times"/>
        </w:rPr>
        <w:t xml:space="preserve"> h</w:t>
      </w:r>
      <w:r w:rsidRPr="00E13EAE">
        <w:rPr>
          <w:rFonts w:eastAsia="Times"/>
        </w:rPr>
        <w:t xml:space="preserve">ome </w:t>
      </w:r>
      <w:r w:rsidR="00C6139D">
        <w:rPr>
          <w:rFonts w:eastAsia="Times"/>
        </w:rPr>
        <w:t>s</w:t>
      </w:r>
      <w:r w:rsidRPr="00E13EAE">
        <w:rPr>
          <w:rFonts w:eastAsia="Times"/>
        </w:rPr>
        <w:t xml:space="preserve">chool, </w:t>
      </w:r>
      <w:r w:rsidR="00C6139D">
        <w:rPr>
          <w:rFonts w:eastAsia="Times"/>
        </w:rPr>
        <w:t>p</w:t>
      </w:r>
      <w:r w:rsidRPr="00E13EAE">
        <w:rPr>
          <w:rFonts w:eastAsia="Times"/>
        </w:rPr>
        <w:t xml:space="preserve">rivate </w:t>
      </w:r>
      <w:r w:rsidR="00C6139D">
        <w:rPr>
          <w:rFonts w:eastAsia="Times"/>
        </w:rPr>
        <w:t>s</w:t>
      </w:r>
      <w:r w:rsidRPr="00E13EAE">
        <w:rPr>
          <w:rFonts w:eastAsia="Times"/>
        </w:rPr>
        <w:t xml:space="preserve">chool, and </w:t>
      </w:r>
      <w:r w:rsidR="00C6139D">
        <w:rPr>
          <w:rFonts w:eastAsia="Times"/>
        </w:rPr>
        <w:t>c</w:t>
      </w:r>
      <w:r w:rsidRPr="00E13EAE">
        <w:rPr>
          <w:rFonts w:eastAsia="Times"/>
        </w:rPr>
        <w:t xml:space="preserve">harter </w:t>
      </w:r>
      <w:r w:rsidR="00C6139D">
        <w:rPr>
          <w:rFonts w:eastAsia="Times"/>
        </w:rPr>
        <w:t>s</w:t>
      </w:r>
      <w:r w:rsidRPr="00E13EAE">
        <w:rPr>
          <w:rFonts w:eastAsia="Times"/>
        </w:rPr>
        <w:t>chool students participating in extracurricular activities in the public schools?</w:t>
      </w:r>
    </w:p>
    <w:p w14:paraId="5D8A8F0B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279E77C8" w14:textId="28BEC9FE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How do you see</w:t>
      </w:r>
      <w:r w:rsidR="00C6139D">
        <w:rPr>
          <w:rFonts w:eastAsia="Times"/>
        </w:rPr>
        <w:t xml:space="preserve"> (Name) </w:t>
      </w:r>
      <w:r w:rsidRPr="00E13EAE">
        <w:rPr>
          <w:rFonts w:eastAsia="Times"/>
        </w:rPr>
        <w:t>ISD responding to the competition of charter schools and private schools?</w:t>
      </w:r>
    </w:p>
    <w:p w14:paraId="056604E2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35D601AF" w14:textId="656126A0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How do you feel about the current teacher/student ratio and what options does</w:t>
      </w:r>
      <w:r w:rsidR="00C6139D">
        <w:rPr>
          <w:rFonts w:eastAsia="Times"/>
        </w:rPr>
        <w:t xml:space="preserve"> (Name) </w:t>
      </w:r>
      <w:r w:rsidRPr="00E13EAE">
        <w:rPr>
          <w:rFonts w:eastAsia="Times"/>
        </w:rPr>
        <w:t>ISD have to change it if you feel that is necessary?</w:t>
      </w:r>
    </w:p>
    <w:p w14:paraId="6E0B5729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441BAFC3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Do you have any specific changes you want to see made in our schools’ curriculum?</w:t>
      </w:r>
    </w:p>
    <w:p w14:paraId="7532AD05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34248936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What is your view of school board/administration’s relationships as they relate to management of school district operations?</w:t>
      </w:r>
    </w:p>
    <w:p w14:paraId="78B0A1C6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2B3B1BDF" w14:textId="7777777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>What is your position regarding self-esteem and self-worth educational programs?</w:t>
      </w:r>
    </w:p>
    <w:p w14:paraId="15A90611" w14:textId="77777777" w:rsidR="00E13EAE" w:rsidRPr="00E13EAE" w:rsidRDefault="00E13EAE" w:rsidP="00E13EAE">
      <w:pPr>
        <w:widowControl w:val="0"/>
        <w:spacing w:line="240" w:lineRule="auto"/>
        <w:jc w:val="both"/>
        <w:rPr>
          <w:rFonts w:eastAsia="Times"/>
        </w:rPr>
      </w:pPr>
    </w:p>
    <w:p w14:paraId="105A7BAB" w14:textId="0CEF3FA7" w:rsidR="00842FFB" w:rsidRDefault="00BE27BD" w:rsidP="00E13EAE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Times"/>
        </w:rPr>
      </w:pPr>
      <w:r w:rsidRPr="00E13EAE">
        <w:rPr>
          <w:rFonts w:eastAsia="Times"/>
        </w:rPr>
        <w:t xml:space="preserve"> How can the governing board of</w:t>
      </w:r>
      <w:r w:rsidR="00C6139D">
        <w:rPr>
          <w:rFonts w:eastAsia="Times"/>
        </w:rPr>
        <w:t xml:space="preserve"> (Name) </w:t>
      </w:r>
      <w:r w:rsidRPr="00E13EAE">
        <w:rPr>
          <w:rFonts w:eastAsia="Times"/>
        </w:rPr>
        <w:t>ISD improve its</w:t>
      </w:r>
      <w:r w:rsidR="00C6139D">
        <w:rPr>
          <w:rFonts w:eastAsia="Times"/>
        </w:rPr>
        <w:t xml:space="preserve"> </w:t>
      </w:r>
      <w:r w:rsidRPr="00E13EAE">
        <w:rPr>
          <w:rFonts w:eastAsia="Times"/>
        </w:rPr>
        <w:t>image in the community?</w:t>
      </w:r>
    </w:p>
    <w:p w14:paraId="7A46F927" w14:textId="77777777" w:rsidR="00E13EAE" w:rsidRPr="00E13EAE" w:rsidRDefault="00E13EAE" w:rsidP="00E13EAE">
      <w:pPr>
        <w:widowControl w:val="0"/>
        <w:spacing w:line="240" w:lineRule="auto"/>
        <w:ind w:left="720"/>
        <w:jc w:val="both"/>
        <w:rPr>
          <w:rFonts w:eastAsia="Times"/>
        </w:rPr>
      </w:pPr>
    </w:p>
    <w:p w14:paraId="0FD1498D" w14:textId="77777777" w:rsidR="00842FFB" w:rsidRPr="00E13EAE" w:rsidRDefault="00BE27BD" w:rsidP="00E13EAE">
      <w:pPr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eastAsia="Times"/>
        </w:rPr>
      </w:pPr>
      <w:r w:rsidRPr="00E13EAE">
        <w:rPr>
          <w:rFonts w:eastAsia="Times"/>
        </w:rPr>
        <w:t>In the face of declining resources, what projects do you foresee for future bond elections and projects?</w:t>
      </w:r>
    </w:p>
    <w:p w14:paraId="6AFF6DC7" w14:textId="77777777" w:rsidR="00842FFB" w:rsidRPr="00E13EAE" w:rsidRDefault="00842FFB" w:rsidP="00E13EAE">
      <w:pPr>
        <w:widowControl w:val="0"/>
        <w:spacing w:line="240" w:lineRule="auto"/>
        <w:jc w:val="both"/>
        <w:rPr>
          <w:rFonts w:eastAsia="Times"/>
        </w:rPr>
      </w:pPr>
    </w:p>
    <w:p w14:paraId="6423570A" w14:textId="77777777" w:rsidR="00842FFB" w:rsidRPr="00E13EAE" w:rsidRDefault="00BE27BD" w:rsidP="00E13EAE">
      <w:pPr>
        <w:widowControl w:val="0"/>
        <w:spacing w:line="240" w:lineRule="auto"/>
        <w:jc w:val="both"/>
        <w:rPr>
          <w:rFonts w:eastAsia="Times"/>
        </w:rPr>
      </w:pPr>
      <w:r w:rsidRPr="00E13EAE">
        <w:rPr>
          <w:rFonts w:eastAsia="Times"/>
          <w:b/>
        </w:rPr>
        <w:t>Candidates</w:t>
      </w:r>
      <w:r w:rsidRPr="00E13EAE">
        <w:rPr>
          <w:rFonts w:eastAsia="Times"/>
        </w:rPr>
        <w:t>: All 20 of these questions will be put into a bowl. Altogether, 15 of the questions will ultimately be asked. A candidate will pull a question from the bowl and will have 2 minutes to respond. Another candidate(s) may then make a 1</w:t>
      </w:r>
      <w:r w:rsidR="00E13EAE">
        <w:rPr>
          <w:rFonts w:eastAsia="Times"/>
        </w:rPr>
        <w:t>-</w:t>
      </w:r>
      <w:r w:rsidRPr="00E13EAE">
        <w:rPr>
          <w:rFonts w:eastAsia="Times"/>
        </w:rPr>
        <w:t>minute secondary response. Each candidate will ultimately be pulling 3 questions from the bowl and each candidate will be limited to 3 secondary responses.</w:t>
      </w:r>
    </w:p>
    <w:p w14:paraId="3ACEFC44" w14:textId="77777777" w:rsidR="00842FFB" w:rsidRPr="00E13EAE" w:rsidRDefault="00842FFB" w:rsidP="00E13EAE">
      <w:pPr>
        <w:widowControl w:val="0"/>
        <w:spacing w:line="240" w:lineRule="auto"/>
        <w:jc w:val="both"/>
        <w:rPr>
          <w:rFonts w:eastAsia="Times"/>
        </w:rPr>
      </w:pPr>
    </w:p>
    <w:p w14:paraId="31B08A2E" w14:textId="0BA49C4B" w:rsidR="00842FFB" w:rsidRDefault="00C6139D" w:rsidP="00E13EAE">
      <w:pPr>
        <w:widowControl w:val="0"/>
        <w:spacing w:line="240" w:lineRule="auto"/>
        <w:jc w:val="both"/>
        <w:rPr>
          <w:rFonts w:eastAsia="Times"/>
          <w:b/>
        </w:rPr>
      </w:pPr>
      <w:r>
        <w:rPr>
          <w:rFonts w:eastAsia="Times"/>
          <w:b/>
        </w:rPr>
        <w:t>(</w:t>
      </w:r>
      <w:r w:rsidR="00BE27BD" w:rsidRPr="00E13EAE">
        <w:rPr>
          <w:rFonts w:eastAsia="Times"/>
          <w:b/>
        </w:rPr>
        <w:t>Questions should be mailed to candidates about 10 days before</w:t>
      </w:r>
      <w:r>
        <w:rPr>
          <w:rFonts w:eastAsia="Times"/>
          <w:b/>
        </w:rPr>
        <w:t xml:space="preserve"> the</w:t>
      </w:r>
      <w:r w:rsidR="00BE27BD" w:rsidRPr="00E13EAE">
        <w:rPr>
          <w:rFonts w:eastAsia="Times"/>
          <w:b/>
        </w:rPr>
        <w:t xml:space="preserve"> forum</w:t>
      </w:r>
      <w:r>
        <w:rPr>
          <w:rFonts w:eastAsia="Times"/>
          <w:b/>
        </w:rPr>
        <w:t>.)</w:t>
      </w:r>
    </w:p>
    <w:p w14:paraId="5CB1D981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2DF21F0D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3C9E12DC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1746534C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7FF6481F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2639D256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1346F780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24919D34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0148941C" w14:textId="77777777" w:rsidR="00E13EAE" w:rsidRDefault="00E13EAE" w:rsidP="00E13EAE">
      <w:pPr>
        <w:widowControl w:val="0"/>
        <w:spacing w:line="240" w:lineRule="auto"/>
        <w:jc w:val="both"/>
        <w:rPr>
          <w:rFonts w:eastAsia="Times"/>
          <w:b/>
        </w:rPr>
      </w:pPr>
    </w:p>
    <w:p w14:paraId="58669CD5" w14:textId="77777777" w:rsidR="00E13EAE" w:rsidRPr="00E13EAE" w:rsidRDefault="00E13EAE" w:rsidP="00E13EAE">
      <w:pPr>
        <w:widowControl w:val="0"/>
        <w:spacing w:line="240" w:lineRule="auto"/>
        <w:jc w:val="right"/>
        <w:rPr>
          <w:rFonts w:eastAsia="Times"/>
          <w:b/>
        </w:rPr>
      </w:pPr>
      <w:r>
        <w:rPr>
          <w:noProof/>
        </w:rPr>
        <w:drawing>
          <wp:inline distT="0" distB="0" distL="0" distR="0" wp14:anchorId="739B8D17" wp14:editId="31809E5F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EAE" w:rsidRPr="00E1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DCFB9" w14:textId="77777777" w:rsidR="00282A00" w:rsidRDefault="00282A00" w:rsidP="00141460">
      <w:pPr>
        <w:spacing w:line="240" w:lineRule="auto"/>
      </w:pPr>
      <w:r>
        <w:separator/>
      </w:r>
    </w:p>
  </w:endnote>
  <w:endnote w:type="continuationSeparator" w:id="0">
    <w:p w14:paraId="2EF6AF52" w14:textId="77777777" w:rsidR="00282A00" w:rsidRDefault="00282A00" w:rsidP="001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7EBE3" w14:textId="77777777" w:rsidR="00141460" w:rsidRDefault="00141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1A04" w14:textId="77777777" w:rsidR="00141460" w:rsidRDefault="00141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553C" w14:textId="77777777" w:rsidR="00141460" w:rsidRDefault="0014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D4BDB" w14:textId="77777777" w:rsidR="00282A00" w:rsidRDefault="00282A00" w:rsidP="00141460">
      <w:pPr>
        <w:spacing w:line="240" w:lineRule="auto"/>
      </w:pPr>
      <w:r>
        <w:separator/>
      </w:r>
    </w:p>
  </w:footnote>
  <w:footnote w:type="continuationSeparator" w:id="0">
    <w:p w14:paraId="5B85F7B0" w14:textId="77777777" w:rsidR="00282A00" w:rsidRDefault="00282A00" w:rsidP="001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D3F5" w14:textId="77777777" w:rsidR="00141460" w:rsidRDefault="00141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600189"/>
      <w:docPartObj>
        <w:docPartGallery w:val="Watermarks"/>
        <w:docPartUnique/>
      </w:docPartObj>
    </w:sdtPr>
    <w:sdtContent>
      <w:p w14:paraId="23F843F9" w14:textId="43213196" w:rsidR="00141460" w:rsidRDefault="00141460">
        <w:pPr>
          <w:pStyle w:val="Header"/>
        </w:pPr>
        <w:r>
          <w:rPr>
            <w:noProof/>
          </w:rPr>
          <w:pict w14:anchorId="4E40BC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22C7" w14:textId="77777777" w:rsidR="00141460" w:rsidRDefault="00141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662"/>
    <w:multiLevelType w:val="hybridMultilevel"/>
    <w:tmpl w:val="DC3EF518"/>
    <w:lvl w:ilvl="0" w:tplc="B99E5A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D22CA0"/>
    <w:multiLevelType w:val="multilevel"/>
    <w:tmpl w:val="65DAE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FFB"/>
    <w:rsid w:val="00141460"/>
    <w:rsid w:val="00282A00"/>
    <w:rsid w:val="0049539D"/>
    <w:rsid w:val="00842FFB"/>
    <w:rsid w:val="00BE27BD"/>
    <w:rsid w:val="00C6139D"/>
    <w:rsid w:val="00E1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CEE644"/>
  <w15:docId w15:val="{38E22EFF-9F42-445C-B9D0-75147C1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60"/>
  </w:style>
  <w:style w:type="paragraph" w:styleId="Footer">
    <w:name w:val="footer"/>
    <w:basedOn w:val="Normal"/>
    <w:link w:val="FooterChar"/>
    <w:uiPriority w:val="99"/>
    <w:unhideWhenUsed/>
    <w:rsid w:val="00141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Perry</cp:lastModifiedBy>
  <cp:revision>6</cp:revision>
  <dcterms:created xsi:type="dcterms:W3CDTF">2018-02-14T19:56:00Z</dcterms:created>
  <dcterms:modified xsi:type="dcterms:W3CDTF">2018-04-10T17:42:00Z</dcterms:modified>
</cp:coreProperties>
</file>